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12E98" w14:textId="77777777" w:rsidR="00B57577" w:rsidRDefault="003B3B8D">
      <w:r>
        <w:rPr>
          <w:noProof/>
        </w:rPr>
        <w:pict w14:anchorId="754EC4BE">
          <v:rect id="_x0000_s1040" style="position:absolute;margin-left:0;margin-top:-17.8pt;width:7in;height:693pt;z-index:-251676672;mso-wrap-edited:f;mso-position-horizontal:center" wrapcoords="-32 -25 -32 21625 21664 21625 21664 -25 -32 -25" strokecolor="#039" strokeweight="2.25pt"/>
        </w:pict>
      </w:r>
      <w:r>
        <w:rPr>
          <w:noProof/>
        </w:rPr>
        <w:pict w14:anchorId="69DE9E76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35.7pt;margin-top:657.2pt;width:7in;height:18pt;z-index:251640832" fillcolor="#039" stroked="f">
            <v:textbox style="mso-next-textbox:#_x0000_s1041">
              <w:txbxContent>
                <w:p w14:paraId="100BDEDB" w14:textId="138C30B0" w:rsidR="00B57577" w:rsidRDefault="009B057A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5368CE">
                    <w:rPr>
                      <w:rFonts w:ascii="Arial" w:hAnsi="Arial" w:cs="Arial"/>
                      <w:color w:val="FFFFFF"/>
                    </w:rPr>
                    <w:t>ORM TB018</w:t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741C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5741C6">
                    <w:rPr>
                      <w:rFonts w:ascii="Arial" w:hAnsi="Arial" w:cs="Arial"/>
                      <w:color w:val="FFFFFF"/>
                    </w:rPr>
                    <w:tab/>
                  </w:r>
                  <w:r w:rsidR="005741C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854EDE">
                    <w:rPr>
                      <w:rFonts w:ascii="Arial" w:hAnsi="Arial" w:cs="Arial"/>
                      <w:color w:val="FFFFFF"/>
                    </w:rPr>
                    <w:t>2</w:t>
                  </w:r>
                  <w:r w:rsidR="003B3B8D">
                    <w:rPr>
                      <w:rFonts w:ascii="Arial" w:hAnsi="Arial" w:cs="Arial"/>
                      <w:color w:val="FFFFFF"/>
                    </w:rPr>
                    <w:t>5</w:t>
                  </w:r>
                  <w:r w:rsidR="005741C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1C72155F">
          <v:shape id="_x0000_s1039" type="#_x0000_t202" style="position:absolute;margin-left:0;margin-top:-17.8pt;width:505pt;height:54pt;z-index:251638784;mso-position-horizontal:center" fillcolor="#039" stroked="f">
            <v:textbox style="mso-next-textbox:#_x0000_s1039">
              <w:txbxContent>
                <w:p w14:paraId="394AD86D" w14:textId="77777777" w:rsidR="00B57577" w:rsidRPr="005368CE" w:rsidRDefault="00B57577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5368CE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EF0FDD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5368CE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075DA831" w14:textId="77777777" w:rsidR="00B57577" w:rsidRDefault="00B57577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Demonstration Checklist</w:t>
                  </w:r>
                </w:p>
              </w:txbxContent>
            </v:textbox>
          </v:shape>
        </w:pict>
      </w:r>
    </w:p>
    <w:p w14:paraId="6725522F" w14:textId="77777777" w:rsidR="00B57577" w:rsidRDefault="00B57577"/>
    <w:p w14:paraId="1DCED488" w14:textId="77777777" w:rsidR="00B57577" w:rsidRDefault="00B57577"/>
    <w:p w14:paraId="22BC17C3" w14:textId="77777777" w:rsidR="00B57577" w:rsidRDefault="003B3B8D">
      <w:r>
        <w:rPr>
          <w:noProof/>
        </w:rPr>
        <w:pict w14:anchorId="5FAAA4B1">
          <v:shape id="_x0000_s1053" type="#_x0000_t202" style="position:absolute;margin-left:-31.2pt;margin-top:10.7pt;width:162pt;height:27.5pt;z-index:251682816" fillcolor="#bf8f00">
            <v:textbox style="mso-next-textbox:#_x0000_s1053">
              <w:txbxContent>
                <w:p w14:paraId="2E4AD6B8" w14:textId="77777777" w:rsidR="00B57577" w:rsidRDefault="00B57577" w:rsidP="0006627A">
                  <w:pPr>
                    <w:pStyle w:val="Heading3"/>
                    <w:shd w:val="clear" w:color="auto" w:fill="BF8F00"/>
                  </w:pPr>
                  <w:r>
                    <w:t>General Features</w:t>
                  </w:r>
                </w:p>
              </w:txbxContent>
            </v:textbox>
          </v:shape>
        </w:pict>
      </w:r>
      <w:r>
        <w:rPr>
          <w:noProof/>
        </w:rPr>
        <w:pict w14:anchorId="307D0992">
          <v:rect id="_x0000_s1051" style="position:absolute;margin-left:-31.2pt;margin-top:10.7pt;width:162pt;height:345.35pt;z-index:251634688" strokeweight="1.5pt"/>
        </w:pict>
      </w:r>
      <w:r>
        <w:rPr>
          <w:noProof/>
        </w:rPr>
        <w:pict w14:anchorId="47E4F5C3">
          <v:rect id="_x0000_s1068" style="position:absolute;margin-left:135.3pt;margin-top:10.7pt;width:162pt;height:261pt;z-index:251645952" strokeweight="1.5pt"/>
        </w:pict>
      </w:r>
      <w:r>
        <w:rPr>
          <w:noProof/>
        </w:rPr>
        <w:pict w14:anchorId="35B51DDF">
          <v:rect id="_x0000_s1077" style="position:absolute;margin-left:301.8pt;margin-top:10.7pt;width:162pt;height:243.55pt;z-index:251652096" strokeweight="1.5pt"/>
        </w:pict>
      </w:r>
      <w:r>
        <w:rPr>
          <w:noProof/>
        </w:rPr>
        <w:pict w14:anchorId="0047BA4C">
          <v:shape id="_x0000_s1078" type="#_x0000_t202" style="position:absolute;margin-left:301.8pt;margin-top:10.7pt;width:162pt;height:27pt;z-index:251653120" fillcolor="#bf8f00">
            <v:textbox>
              <w:txbxContent>
                <w:p w14:paraId="3A707AD3" w14:textId="77777777" w:rsidR="00B57577" w:rsidRDefault="00B57577">
                  <w:pPr>
                    <w:pStyle w:val="Heading3"/>
                  </w:pPr>
                  <w:r>
                    <w:t>Dining Room</w:t>
                  </w:r>
                </w:p>
              </w:txbxContent>
            </v:textbox>
          </v:shape>
        </w:pict>
      </w:r>
      <w:r>
        <w:rPr>
          <w:noProof/>
        </w:rPr>
        <w:pict w14:anchorId="5AC2B79F">
          <v:shape id="_x0000_s1069" type="#_x0000_t202" style="position:absolute;margin-left:135.3pt;margin-top:10.7pt;width:162pt;height:27pt;z-index:251646976" fillcolor="#bf8f00">
            <v:textbox>
              <w:txbxContent>
                <w:p w14:paraId="0802E3BB" w14:textId="77777777" w:rsidR="00B57577" w:rsidRDefault="00B57577">
                  <w:pPr>
                    <w:pStyle w:val="Heading3"/>
                  </w:pPr>
                  <w:r>
                    <w:t>Entry</w:t>
                  </w:r>
                </w:p>
              </w:txbxContent>
            </v:textbox>
          </v:shape>
        </w:pict>
      </w:r>
    </w:p>
    <w:p w14:paraId="24E849B7" w14:textId="77777777" w:rsidR="00B57577" w:rsidRDefault="00B57577"/>
    <w:p w14:paraId="7E60BBF5" w14:textId="77777777" w:rsidR="00B57577" w:rsidRDefault="00B57577"/>
    <w:p w14:paraId="601794F9" w14:textId="77777777" w:rsidR="00B57577" w:rsidRDefault="003B3B8D">
      <w:r>
        <w:rPr>
          <w:noProof/>
        </w:rPr>
        <w:pict w14:anchorId="7B0B2993">
          <v:shape id="_x0000_s1070" type="#_x0000_t202" style="position:absolute;margin-left:141.15pt;margin-top:8.45pt;width:152.4pt;height:219pt;z-index:251648000" filled="f" stroked="f">
            <v:textbox style="mso-next-textbox:#_x0000_s1070" inset="0,0,0,0">
              <w:txbxContent>
                <w:p w14:paraId="4EC88BD7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Locations</w:t>
                  </w:r>
                  <w:r>
                    <w:rPr>
                      <w:smallCaps/>
                      <w:sz w:val="20"/>
                    </w:rPr>
                    <w:t xml:space="preserve"> • </w:t>
                  </w:r>
                  <w:r>
                    <w:rPr>
                      <w:smallCaps/>
                      <w:sz w:val="22"/>
                    </w:rPr>
                    <w:t>Traffic Flow</w:t>
                  </w:r>
                </w:p>
                <w:p w14:paraId="7EA99330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Dimensions</w:t>
                  </w:r>
                </w:p>
                <w:p w14:paraId="4A80A1B5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Furniture Placement</w:t>
                  </w:r>
                </w:p>
                <w:p w14:paraId="43C86D9A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Flooring</w:t>
                  </w:r>
                </w:p>
                <w:p w14:paraId="7B218668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Wall Treatments</w:t>
                  </w:r>
                </w:p>
                <w:p w14:paraId="502E3F56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Ceiling Treatments</w:t>
                  </w:r>
                </w:p>
                <w:p w14:paraId="1940B451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Moldings</w:t>
                  </w:r>
                </w:p>
                <w:p w14:paraId="62523462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Windows • Doors</w:t>
                  </w:r>
                </w:p>
                <w:p w14:paraId="06B06CD8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Lighting</w:t>
                  </w:r>
                </w:p>
                <w:p w14:paraId="394C5AC2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Closets</w:t>
                  </w:r>
                </w:p>
                <w:p w14:paraId="41429879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Special Features</w:t>
                  </w:r>
                </w:p>
              </w:txbxContent>
            </v:textbox>
          </v:shape>
        </w:pict>
      </w:r>
      <w:r>
        <w:rPr>
          <w:noProof/>
        </w:rPr>
        <w:pict w14:anchorId="7646DA52">
          <v:shape id="_x0000_s1079" type="#_x0000_t202" style="position:absolute;margin-left:307.65pt;margin-top:9.2pt;width:152.4pt;height:210pt;z-index:251654144" filled="f" stroked="f">
            <v:textbox style="mso-next-textbox:#_x0000_s1079" inset="0,0,0,0">
              <w:txbxContent>
                <w:p w14:paraId="5BFF6400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Locations</w:t>
                  </w:r>
                  <w:r>
                    <w:rPr>
                      <w:smallCaps/>
                      <w:sz w:val="20"/>
                    </w:rPr>
                    <w:t xml:space="preserve"> • </w:t>
                  </w:r>
                  <w:r>
                    <w:rPr>
                      <w:smallCaps/>
                      <w:sz w:val="22"/>
                    </w:rPr>
                    <w:t>Traffic Flow</w:t>
                  </w:r>
                </w:p>
                <w:p w14:paraId="6FAC2B5D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Dimensions</w:t>
                  </w:r>
                </w:p>
                <w:p w14:paraId="3B08870C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Furniture Placement</w:t>
                  </w:r>
                </w:p>
                <w:p w14:paraId="51319F5D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Flooring</w:t>
                  </w:r>
                </w:p>
                <w:p w14:paraId="77BBA1FA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Wall Treatments</w:t>
                  </w:r>
                </w:p>
                <w:p w14:paraId="7441E2F0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Ceiling Treatments</w:t>
                  </w:r>
                </w:p>
                <w:p w14:paraId="1EABF96A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Moldings</w:t>
                  </w:r>
                </w:p>
                <w:p w14:paraId="468C2476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Windows • Doors</w:t>
                  </w:r>
                </w:p>
                <w:p w14:paraId="095F8B40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Built-ins</w:t>
                  </w:r>
                </w:p>
                <w:p w14:paraId="316DDB8F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Lighting</w:t>
                  </w:r>
                </w:p>
                <w:p w14:paraId="5E8CD776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Special Features</w:t>
                  </w:r>
                </w:p>
              </w:txbxContent>
            </v:textbox>
          </v:shape>
        </w:pict>
      </w:r>
    </w:p>
    <w:p w14:paraId="03BAEEC0" w14:textId="77777777" w:rsidR="00B57577" w:rsidRDefault="003B3B8D">
      <w:r>
        <w:rPr>
          <w:noProof/>
        </w:rPr>
        <w:pict w14:anchorId="1732679D">
          <v:shape id="_x0000_s1054" type="#_x0000_t202" style="position:absolute;margin-left:-25.35pt;margin-top:.7pt;width:156.6pt;height:306.55pt;z-index:251641856" filled="f" stroked="f">
            <v:textbox style="mso-next-textbox:#_x0000_s1054" inset="0,0,0,0">
              <w:txbxContent>
                <w:p w14:paraId="202C0C7E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Architectural Design</w:t>
                  </w:r>
                </w:p>
                <w:p w14:paraId="54E80F5F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Architectural Detailing</w:t>
                  </w:r>
                </w:p>
                <w:p w14:paraId="65A281EE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Historical Features</w:t>
                  </w:r>
                </w:p>
                <w:p w14:paraId="265F802C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Site Orientation</w:t>
                  </w:r>
                </w:p>
                <w:p w14:paraId="38C4E35D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Energy Conservations</w:t>
                  </w:r>
                </w:p>
                <w:p w14:paraId="74533648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Sound Attenuation</w:t>
                  </w:r>
                </w:p>
                <w:p w14:paraId="37565DA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Foundations</w:t>
                  </w:r>
                </w:p>
                <w:p w14:paraId="07535597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 Construction</w:t>
                  </w:r>
                </w:p>
                <w:p w14:paraId="230742BF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Wall Construction</w:t>
                  </w:r>
                </w:p>
                <w:p w14:paraId="68985866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Roof Framing</w:t>
                  </w:r>
                </w:p>
                <w:p w14:paraId="3784380B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Windows</w:t>
                  </w:r>
                </w:p>
                <w:p w14:paraId="6666C28E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Doors</w:t>
                  </w:r>
                </w:p>
                <w:p w14:paraId="0F42A32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Stair Construction</w:t>
                  </w:r>
                </w:p>
                <w:p w14:paraId="0A7988F4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Hardware</w:t>
                  </w:r>
                </w:p>
                <w:p w14:paraId="7387A931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Painting • Decorating</w:t>
                  </w:r>
                </w:p>
                <w:p w14:paraId="3672B19D" w14:textId="77777777" w:rsidR="00B57577" w:rsidRDefault="00B57577">
                  <w:pPr>
                    <w:pStyle w:val="BodyText"/>
                    <w:spacing w:line="360" w:lineRule="auto"/>
                  </w:pPr>
                  <w:r>
                    <w:rPr>
                      <w:smallCaps/>
                      <w:sz w:val="22"/>
                    </w:rPr>
                    <w:t>____Fireplaces</w:t>
                  </w:r>
                </w:p>
              </w:txbxContent>
            </v:textbox>
          </v:shape>
        </w:pict>
      </w:r>
    </w:p>
    <w:p w14:paraId="3565EA82" w14:textId="77777777" w:rsidR="00B57577" w:rsidRDefault="00B57577"/>
    <w:p w14:paraId="21E23DE4" w14:textId="77777777" w:rsidR="00B57577" w:rsidRDefault="00B57577"/>
    <w:p w14:paraId="7F6D244C" w14:textId="77777777" w:rsidR="00B57577" w:rsidRDefault="00B57577"/>
    <w:p w14:paraId="19167AF6" w14:textId="77777777" w:rsidR="00B57577" w:rsidRDefault="00B57577"/>
    <w:p w14:paraId="0E77F2E2" w14:textId="77777777" w:rsidR="00B57577" w:rsidRDefault="00B57577"/>
    <w:p w14:paraId="2AAD6E77" w14:textId="77777777" w:rsidR="00B57577" w:rsidRDefault="00B57577"/>
    <w:p w14:paraId="5A73A511" w14:textId="77777777" w:rsidR="00B57577" w:rsidRDefault="00B57577"/>
    <w:p w14:paraId="21907537" w14:textId="77777777" w:rsidR="00B57577" w:rsidRDefault="00B57577"/>
    <w:p w14:paraId="3DED7202" w14:textId="77777777" w:rsidR="00B57577" w:rsidRDefault="00B57577"/>
    <w:p w14:paraId="593B84F3" w14:textId="77777777" w:rsidR="00B57577" w:rsidRDefault="00B57577"/>
    <w:p w14:paraId="5B685064" w14:textId="77777777" w:rsidR="00B57577" w:rsidRDefault="00B57577"/>
    <w:p w14:paraId="4BE0FEAB" w14:textId="77777777" w:rsidR="00B57577" w:rsidRDefault="00B57577"/>
    <w:p w14:paraId="1196C702" w14:textId="77777777" w:rsidR="00B57577" w:rsidRDefault="003B3B8D">
      <w:pPr>
        <w:sectPr w:rsidR="00B57577">
          <w:pgSz w:w="12240" w:h="15840"/>
          <w:pgMar w:top="1440" w:right="1800" w:bottom="1440" w:left="1800" w:header="720" w:footer="720" w:gutter="0"/>
          <w:cols w:space="720"/>
        </w:sectPr>
      </w:pPr>
      <w:r>
        <w:rPr>
          <w:noProof/>
        </w:rPr>
        <w:pict w14:anchorId="03BDB433">
          <v:shape id="_x0000_s1111" type="#_x0000_t202" style="position:absolute;margin-left:157.8pt;margin-top:372.45pt;width:117pt;height:27pt;z-index:251680768" filled="f" stroked="f">
            <v:textbox>
              <w:txbxContent>
                <w:p w14:paraId="5A67B026" w14:textId="77777777" w:rsidR="00B57577" w:rsidRDefault="00B57577">
                  <w:pPr>
                    <w:jc w:val="center"/>
                    <w:rPr>
                      <w:smallCaps/>
                      <w:sz w:val="24"/>
                    </w:rPr>
                  </w:pPr>
                  <w:r>
                    <w:rPr>
                      <w:smallCaps/>
                      <w:sz w:val="24"/>
                    </w:rPr>
                    <w:t>Page One</w:t>
                  </w:r>
                </w:p>
              </w:txbxContent>
            </v:textbox>
          </v:shape>
        </w:pict>
      </w:r>
      <w:r>
        <w:rPr>
          <w:noProof/>
        </w:rPr>
        <w:pict w14:anchorId="1FB6CAEB">
          <v:shape id="_x0000_s1067" type="#_x0000_t202" style="position:absolute;margin-left:-25.35pt;margin-top:204.1pt;width:152.4pt;height:207pt;z-index:251644928" filled="f" stroked="f">
            <v:textbox style="mso-next-textbox:#_x0000_s1067" inset="0,0,0,0">
              <w:txbxContent>
                <w:p w14:paraId="0A7873A2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Attic Areas</w:t>
                  </w:r>
                </w:p>
                <w:p w14:paraId="49F8C88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Expansion Rooms</w:t>
                  </w:r>
                </w:p>
                <w:p w14:paraId="683178C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Porch</w:t>
                  </w:r>
                </w:p>
                <w:p w14:paraId="4CF3115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Sunroom</w:t>
                  </w:r>
                </w:p>
                <w:p w14:paraId="23ECB5B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Workshop</w:t>
                  </w:r>
                </w:p>
                <w:p w14:paraId="4B03B3B3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Accessory Buildings</w:t>
                  </w:r>
                </w:p>
                <w:p w14:paraId="6811B6C9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Office</w:t>
                  </w:r>
                </w:p>
                <w:p w14:paraId="0A9E3848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Media Room</w:t>
                  </w:r>
                </w:p>
                <w:p w14:paraId="72E1CDE9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In-law Suite</w:t>
                  </w:r>
                </w:p>
                <w:p w14:paraId="5BA566D8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Hobby Room</w:t>
                  </w:r>
                </w:p>
                <w:p w14:paraId="73674867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Swimming Pool</w:t>
                  </w:r>
                </w:p>
              </w:txbxContent>
            </v:textbox>
          </v:shape>
        </w:pict>
      </w:r>
      <w:r>
        <w:rPr>
          <w:noProof/>
        </w:rPr>
        <w:pict w14:anchorId="42934A4D">
          <v:shape id="_x0000_s1066" type="#_x0000_t202" style="position:absolute;margin-left:-31.2pt;margin-top:164.35pt;width:162pt;height:27pt;z-index:251643904" fillcolor="#bf8f00">
            <v:textbox>
              <w:txbxContent>
                <w:p w14:paraId="4077A8FD" w14:textId="77777777" w:rsidR="00B57577" w:rsidRDefault="00B57577" w:rsidP="0006627A">
                  <w:pPr>
                    <w:pStyle w:val="Heading3"/>
                    <w:shd w:val="clear" w:color="auto" w:fill="BF8F00"/>
                  </w:pPr>
                  <w:r>
                    <w:t>Other Areas</w:t>
                  </w:r>
                </w:p>
              </w:txbxContent>
            </v:textbox>
          </v:shape>
        </w:pict>
      </w:r>
      <w:r>
        <w:rPr>
          <w:noProof/>
        </w:rPr>
        <w:pict w14:anchorId="279636E7">
          <v:rect id="_x0000_s1065" style="position:absolute;margin-left:-31.2pt;margin-top:164.3pt;width:162pt;height:257.45pt;z-index:251642880" strokeweight="1.5pt"/>
        </w:pict>
      </w:r>
      <w:r>
        <w:rPr>
          <w:noProof/>
        </w:rPr>
        <w:pict w14:anchorId="48C507F8">
          <v:rect id="_x0000_s1074" style="position:absolute;margin-left:135.3pt;margin-top:80.55pt;width:162pt;height:263.4pt;z-index:251649024" strokeweight="1.5pt"/>
        </w:pict>
      </w:r>
      <w:r>
        <w:rPr>
          <w:noProof/>
        </w:rPr>
        <w:pict w14:anchorId="49CF9CF2">
          <v:shape id="_x0000_s1076" type="#_x0000_t202" style="position:absolute;margin-left:141.15pt;margin-top:113.55pt;width:152.4pt;height:228.35pt;z-index:251651072" filled="f" stroked="f">
            <v:textbox style="mso-next-textbox:#_x0000_s1076" inset="0,0,0,0">
              <w:txbxContent>
                <w:p w14:paraId="5472E04E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Locations</w:t>
                  </w:r>
                  <w:r>
                    <w:rPr>
                      <w:smallCaps/>
                      <w:sz w:val="20"/>
                    </w:rPr>
                    <w:t xml:space="preserve"> • </w:t>
                  </w:r>
                  <w:r>
                    <w:rPr>
                      <w:smallCaps/>
                      <w:sz w:val="22"/>
                    </w:rPr>
                    <w:t>Traffic Flow</w:t>
                  </w:r>
                </w:p>
                <w:p w14:paraId="561401ED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Dimensions</w:t>
                  </w:r>
                </w:p>
                <w:p w14:paraId="589AC906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Furniture Placement</w:t>
                  </w:r>
                </w:p>
                <w:p w14:paraId="451EC28C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Flooring</w:t>
                  </w:r>
                </w:p>
                <w:p w14:paraId="481A46C1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Wall Treatments</w:t>
                  </w:r>
                </w:p>
                <w:p w14:paraId="33194869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Ceiling Treatments</w:t>
                  </w:r>
                </w:p>
                <w:p w14:paraId="6BFBA601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Moldings</w:t>
                  </w:r>
                </w:p>
                <w:p w14:paraId="301C679B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Windows • Doors</w:t>
                  </w:r>
                </w:p>
                <w:p w14:paraId="4CBF66DF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Fireplace</w:t>
                  </w:r>
                </w:p>
                <w:p w14:paraId="65DA5060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Built-ins</w:t>
                  </w:r>
                </w:p>
                <w:p w14:paraId="034A6B24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Lighting</w:t>
                  </w:r>
                </w:p>
                <w:p w14:paraId="58FCE5A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Special Features</w:t>
                  </w:r>
                </w:p>
              </w:txbxContent>
            </v:textbox>
          </v:shape>
        </w:pict>
      </w:r>
      <w:r>
        <w:rPr>
          <w:noProof/>
        </w:rPr>
        <w:pict w14:anchorId="3CC4C050">
          <v:shape id="_x0000_s1075" type="#_x0000_t202" style="position:absolute;margin-left:135.3pt;margin-top:80.55pt;width:162pt;height:27pt;z-index:251650048" fillcolor="#bf8f00">
            <v:textbox>
              <w:txbxContent>
                <w:p w14:paraId="7C6BFC7F" w14:textId="77777777" w:rsidR="00B57577" w:rsidRDefault="00B57577">
                  <w:pPr>
                    <w:pStyle w:val="Heading3"/>
                  </w:pPr>
                  <w:r>
                    <w:t>Family Room</w:t>
                  </w:r>
                </w:p>
              </w:txbxContent>
            </v:textbox>
          </v:shape>
        </w:pict>
      </w:r>
      <w:r>
        <w:rPr>
          <w:noProof/>
        </w:rPr>
        <w:pict w14:anchorId="63129314">
          <v:rect id="_x0000_s1080" style="position:absolute;margin-left:301.8pt;margin-top:64.25pt;width:162pt;height:244.45pt;z-index:251655168" strokeweight="1.5pt"/>
        </w:pict>
      </w:r>
      <w:r>
        <w:rPr>
          <w:noProof/>
        </w:rPr>
        <w:pict w14:anchorId="5AA1542F">
          <v:shape id="_x0000_s1082" type="#_x0000_t202" style="position:absolute;margin-left:307.65pt;margin-top:97.25pt;width:152.4pt;height:204.75pt;z-index:251657216" filled="f" stroked="f">
            <v:textbox style="mso-next-textbox:#_x0000_s1082" inset="0,0,0,0">
              <w:txbxContent>
                <w:p w14:paraId="257F56D2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Locations</w:t>
                  </w:r>
                  <w:r>
                    <w:rPr>
                      <w:smallCaps/>
                      <w:sz w:val="20"/>
                    </w:rPr>
                    <w:t xml:space="preserve"> • </w:t>
                  </w:r>
                  <w:r>
                    <w:rPr>
                      <w:smallCaps/>
                      <w:sz w:val="22"/>
                    </w:rPr>
                    <w:t>Traffic Flow</w:t>
                  </w:r>
                </w:p>
                <w:p w14:paraId="21326CD7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Dimensions</w:t>
                  </w:r>
                </w:p>
                <w:p w14:paraId="26863093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Furniture Placement</w:t>
                  </w:r>
                </w:p>
                <w:p w14:paraId="05024149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Flooring</w:t>
                  </w:r>
                </w:p>
                <w:p w14:paraId="428F44BE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Wall Treatments</w:t>
                  </w:r>
                </w:p>
                <w:p w14:paraId="0D4D01D8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Ceiling Treatments</w:t>
                  </w:r>
                </w:p>
                <w:p w14:paraId="5E4C869F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Moldings</w:t>
                  </w:r>
                </w:p>
                <w:p w14:paraId="38D562B8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Closets • Shelving</w:t>
                  </w:r>
                </w:p>
                <w:p w14:paraId="6D390854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Built-ins</w:t>
                  </w:r>
                </w:p>
                <w:p w14:paraId="40017667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Lighting</w:t>
                  </w:r>
                </w:p>
                <w:p w14:paraId="132818E0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Special Features</w:t>
                  </w:r>
                </w:p>
              </w:txbxContent>
            </v:textbox>
          </v:shape>
        </w:pict>
      </w:r>
      <w:r>
        <w:rPr>
          <w:noProof/>
        </w:rPr>
        <w:pict w14:anchorId="7A277AD1">
          <v:shape id="_x0000_s1081" type="#_x0000_t202" style="position:absolute;margin-left:301.8pt;margin-top:64.25pt;width:162pt;height:27pt;z-index:251656192" fillcolor="#bf8f00">
            <v:textbox>
              <w:txbxContent>
                <w:p w14:paraId="64C5AEAF" w14:textId="77777777" w:rsidR="00B57577" w:rsidRDefault="00B57577">
                  <w:pPr>
                    <w:pStyle w:val="Heading3"/>
                  </w:pPr>
                  <w:r>
                    <w:t>Bedrooms</w:t>
                  </w:r>
                </w:p>
              </w:txbxContent>
            </v:textbox>
          </v:shape>
        </w:pict>
      </w:r>
      <w:r>
        <w:rPr>
          <w:noProof/>
        </w:rPr>
        <w:pict w14:anchorId="579FABC5">
          <v:shape id="_x0000_s1085" type="#_x0000_t202" style="position:absolute;margin-left:307.65pt;margin-top:345.45pt;width:152.4pt;height:75pt;z-index:251660288" filled="f" stroked="f">
            <v:textbox style="mso-next-textbox:#_x0000_s1085" inset="0,0,0,0">
              <w:txbxContent>
                <w:p w14:paraId="2C8662BC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Plumbing</w:t>
                  </w:r>
                </w:p>
                <w:p w14:paraId="3A869712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Electrical</w:t>
                  </w:r>
                </w:p>
                <w:p w14:paraId="585E6009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HVAC</w:t>
                  </w:r>
                </w:p>
                <w:p w14:paraId="37971296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Special Mechanicals</w:t>
                  </w:r>
                </w:p>
              </w:txbxContent>
            </v:textbox>
          </v:shape>
        </w:pict>
      </w:r>
      <w:r>
        <w:rPr>
          <w:noProof/>
        </w:rPr>
        <w:pict w14:anchorId="238D8A8C">
          <v:rect id="_x0000_s1083" style="position:absolute;margin-left:301.8pt;margin-top:313.95pt;width:162pt;height:108.7pt;z-index:251658240" strokeweight="1.5pt"/>
        </w:pict>
      </w:r>
      <w:r>
        <w:rPr>
          <w:noProof/>
        </w:rPr>
        <w:pict w14:anchorId="0808D882">
          <v:shape id="_x0000_s1084" type="#_x0000_t202" style="position:absolute;margin-left:301.8pt;margin-top:313.95pt;width:162pt;height:27pt;z-index:251659264" fillcolor="#bf8f00">
            <v:textbox>
              <w:txbxContent>
                <w:p w14:paraId="4E85549F" w14:textId="77777777" w:rsidR="00B57577" w:rsidRDefault="00B57577" w:rsidP="0006627A">
                  <w:pPr>
                    <w:pStyle w:val="Heading3"/>
                    <w:shd w:val="clear" w:color="auto" w:fill="BF8F00"/>
                  </w:pPr>
                  <w:r>
                    <w:t>Mechanical Systems</w:t>
                  </w:r>
                </w:p>
              </w:txbxContent>
            </v:textbox>
          </v:shape>
        </w:pict>
      </w:r>
    </w:p>
    <w:p w14:paraId="605D45E1" w14:textId="77777777" w:rsidR="00B57577" w:rsidRDefault="003B3B8D">
      <w:r>
        <w:rPr>
          <w:noProof/>
        </w:rPr>
        <w:lastRenderedPageBreak/>
        <w:pict w14:anchorId="566696D1">
          <v:shape id="_x0000_s1088" type="#_x0000_t202" style="position:absolute;margin-left:-30.45pt;margin-top:45.2pt;width:162pt;height:27.5pt;z-index:251633664" fillcolor="#bf8f00">
            <v:textbox>
              <w:txbxContent>
                <w:p w14:paraId="2E7548FA" w14:textId="77777777" w:rsidR="00B57577" w:rsidRDefault="00B57577" w:rsidP="0006627A">
                  <w:pPr>
                    <w:pStyle w:val="Heading3"/>
                    <w:shd w:val="clear" w:color="auto" w:fill="BF8F00"/>
                  </w:pPr>
                  <w:r>
                    <w:t>Bathrooms</w:t>
                  </w:r>
                </w:p>
              </w:txbxContent>
            </v:textbox>
          </v:shape>
        </w:pict>
      </w:r>
      <w:r>
        <w:rPr>
          <w:noProof/>
        </w:rPr>
        <w:pict w14:anchorId="38B4B47B">
          <v:rect id="_x0000_s1087" style="position:absolute;margin-left:-30.45pt;margin-top:45.2pt;width:162pt;height:345.35pt;z-index:251632640" strokeweight="1.5pt"/>
        </w:pict>
      </w:r>
      <w:r>
        <w:rPr>
          <w:noProof/>
        </w:rPr>
        <w:pict w14:anchorId="077CA363">
          <v:shape id="_x0000_s1112" type="#_x0000_t202" style="position:absolute;margin-left:157.8pt;margin-top:602.45pt;width:117pt;height:27pt;z-index:251681792" filled="f" stroked="f">
            <v:textbox>
              <w:txbxContent>
                <w:p w14:paraId="391564E6" w14:textId="77777777" w:rsidR="00B57577" w:rsidRDefault="00B57577">
                  <w:pPr>
                    <w:pStyle w:val="Heading4"/>
                  </w:pPr>
                  <w:r>
                    <w:t>Page Two</w:t>
                  </w:r>
                </w:p>
              </w:txbxContent>
            </v:textbox>
          </v:shape>
        </w:pict>
      </w:r>
      <w:r>
        <w:rPr>
          <w:noProof/>
        </w:rPr>
        <w:pict w14:anchorId="5394B221">
          <v:shape id="_x0000_s1110" type="#_x0000_t202" style="position:absolute;margin-left:-24.6pt;margin-top:566.1pt;width:152.4pt;height:80.6pt;z-index:251679744" filled="f" stroked="f">
            <v:textbox style="mso-next-textbox:#_x0000_s1110" inset="0,0,0,0">
              <w:txbxContent>
                <w:p w14:paraId="3A5F2073" w14:textId="77777777" w:rsidR="00B57577" w:rsidRDefault="00B57577">
                  <w:pPr>
                    <w:pStyle w:val="BodyText"/>
                    <w:spacing w:before="2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Storage</w:t>
                  </w:r>
                </w:p>
                <w:p w14:paraId="6E6CB204" w14:textId="77777777" w:rsidR="00B57577" w:rsidRDefault="00B57577">
                  <w:pPr>
                    <w:pStyle w:val="BodyText"/>
                    <w:spacing w:before="2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 Drains</w:t>
                  </w:r>
                </w:p>
                <w:p w14:paraId="5AF64647" w14:textId="77777777" w:rsidR="00B57577" w:rsidRDefault="00B57577">
                  <w:pPr>
                    <w:pStyle w:val="BodyText"/>
                    <w:spacing w:before="2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O.H. Doors</w:t>
                  </w:r>
                </w:p>
                <w:p w14:paraId="34F2F154" w14:textId="77777777" w:rsidR="00B57577" w:rsidRDefault="00B57577">
                  <w:pPr>
                    <w:pStyle w:val="BodyText"/>
                    <w:spacing w:before="2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Operators</w:t>
                  </w:r>
                </w:p>
              </w:txbxContent>
            </v:textbox>
          </v:shape>
        </w:pict>
      </w:r>
      <w:r>
        <w:rPr>
          <w:noProof/>
        </w:rPr>
        <w:pict w14:anchorId="0A82796D">
          <v:shape id="_x0000_s1109" type="#_x0000_t202" style="position:absolute;margin-left:-30.45pt;margin-top:526.7pt;width:162pt;height:27pt;z-index:251678720" fillcolor="#bf8f00">
            <v:textbox>
              <w:txbxContent>
                <w:p w14:paraId="754B98C2" w14:textId="77777777" w:rsidR="00B57577" w:rsidRDefault="00B57577">
                  <w:pPr>
                    <w:pStyle w:val="Heading3"/>
                  </w:pPr>
                  <w:r>
                    <w:t>Garage</w:t>
                  </w:r>
                </w:p>
              </w:txbxContent>
            </v:textbox>
          </v:shape>
        </w:pict>
      </w:r>
      <w:r>
        <w:rPr>
          <w:noProof/>
        </w:rPr>
        <w:pict w14:anchorId="4A79117B">
          <v:rect id="_x0000_s1108" style="position:absolute;margin-left:-30.45pt;margin-top:526.7pt;width:162pt;height:126pt;z-index:251677696" strokeweight="1.5pt"/>
        </w:pict>
      </w:r>
      <w:r>
        <w:rPr>
          <w:noProof/>
        </w:rPr>
        <w:pict w14:anchorId="21A06F15">
          <v:shape id="_x0000_s1091" type="#_x0000_t202" style="position:absolute;margin-left:-30.45pt;margin-top:395.1pt;width:162pt;height:27pt;z-index:251663360" fillcolor="#bf8f00">
            <v:textbox>
              <w:txbxContent>
                <w:p w14:paraId="0474CC01" w14:textId="77777777" w:rsidR="00B57577" w:rsidRDefault="00B57577">
                  <w:pPr>
                    <w:pStyle w:val="Heading3"/>
                  </w:pPr>
                  <w:r>
                    <w:t>Basement</w:t>
                  </w:r>
                </w:p>
              </w:txbxContent>
            </v:textbox>
          </v:shape>
        </w:pict>
      </w:r>
      <w:r>
        <w:rPr>
          <w:noProof/>
        </w:rPr>
        <w:pict w14:anchorId="22D2327A">
          <v:rect id="_x0000_s1090" style="position:absolute;margin-left:-30.45pt;margin-top:395.05pt;width:162pt;height:127.9pt;z-index:251662336" strokeweight="1.5pt"/>
        </w:pict>
      </w:r>
      <w:r>
        <w:rPr>
          <w:noProof/>
        </w:rPr>
        <w:pict w14:anchorId="74E72E7C">
          <v:shape id="_x0000_s1092" type="#_x0000_t202" style="position:absolute;margin-left:-24.6pt;margin-top:434.85pt;width:152.4pt;height:79.1pt;z-index:251664384" filled="f" stroked="f">
            <v:textbox style="mso-next-textbox:#_x0000_s1092" inset="0,0,0,0">
              <w:txbxContent>
                <w:p w14:paraId="445596AD" w14:textId="77777777" w:rsidR="00B57577" w:rsidRDefault="00B57577">
                  <w:pPr>
                    <w:pStyle w:val="BodyText"/>
                    <w:spacing w:before="2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Insulation</w:t>
                  </w:r>
                </w:p>
                <w:p w14:paraId="22823FBE" w14:textId="77777777" w:rsidR="00B57577" w:rsidRDefault="00B57577">
                  <w:pPr>
                    <w:pStyle w:val="BodyText"/>
                    <w:spacing w:before="2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Basement Windows</w:t>
                  </w:r>
                </w:p>
                <w:p w14:paraId="79D42E24" w14:textId="77777777" w:rsidR="00B57577" w:rsidRDefault="00B57577">
                  <w:pPr>
                    <w:pStyle w:val="BodyText"/>
                    <w:spacing w:before="2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Footing • Drainage</w:t>
                  </w:r>
                </w:p>
                <w:p w14:paraId="5BFB1E47" w14:textId="77777777" w:rsidR="00B57577" w:rsidRDefault="00B57577">
                  <w:pPr>
                    <w:pStyle w:val="BodyText"/>
                    <w:spacing w:before="2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Mechanicals</w:t>
                  </w:r>
                </w:p>
              </w:txbxContent>
            </v:textbox>
          </v:shape>
        </w:pict>
      </w:r>
      <w:r>
        <w:rPr>
          <w:noProof/>
        </w:rPr>
        <w:pict w14:anchorId="63EF45C7">
          <v:shape id="_x0000_s1101" type="#_x0000_t202" style="position:absolute;margin-left:308.4pt;margin-top:78.2pt;width:152.4pt;height:363pt;z-index:251673600" filled="f" stroked="f">
            <v:textbox style="mso-next-textbox:#_x0000_s1101" inset="0,0,0,0">
              <w:txbxContent>
                <w:p w14:paraId="6EDC8BE6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Locations</w:t>
                  </w:r>
                  <w:r>
                    <w:rPr>
                      <w:smallCaps/>
                      <w:sz w:val="20"/>
                    </w:rPr>
                    <w:t xml:space="preserve"> • </w:t>
                  </w:r>
                  <w:r>
                    <w:rPr>
                      <w:smallCaps/>
                      <w:sz w:val="22"/>
                    </w:rPr>
                    <w:t>Traffic Flow</w:t>
                  </w:r>
                </w:p>
                <w:p w14:paraId="1DEFF603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Dimensions</w:t>
                  </w:r>
                </w:p>
                <w:p w14:paraId="19BD8385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Flooring</w:t>
                  </w:r>
                </w:p>
                <w:p w14:paraId="166B4229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Wall Treatments</w:t>
                  </w:r>
                </w:p>
                <w:p w14:paraId="2BD5E541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Ceiling Treatments</w:t>
                  </w:r>
                </w:p>
                <w:p w14:paraId="47C8B798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Moldings</w:t>
                  </w:r>
                </w:p>
                <w:p w14:paraId="7A3818E8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Windows • Doors</w:t>
                  </w:r>
                </w:p>
                <w:p w14:paraId="5520828D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Lighting</w:t>
                  </w:r>
                </w:p>
                <w:p w14:paraId="5B3D483E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Closets</w:t>
                  </w:r>
                </w:p>
                <w:p w14:paraId="59095760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Built-ins</w:t>
                  </w:r>
                </w:p>
                <w:p w14:paraId="5669EA72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Fixtures • Faucets</w:t>
                  </w:r>
                </w:p>
                <w:p w14:paraId="3853F8D2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Cabinetry</w:t>
                  </w:r>
                </w:p>
                <w:p w14:paraId="087D6F3A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Counter Surfaces</w:t>
                  </w:r>
                </w:p>
                <w:p w14:paraId="4F20BCDE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Appliances</w:t>
                  </w:r>
                </w:p>
                <w:p w14:paraId="35FA5E5A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Ventilation</w:t>
                  </w:r>
                </w:p>
                <w:p w14:paraId="61026408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Electrical Outlets</w:t>
                  </w:r>
                </w:p>
                <w:p w14:paraId="33C46FBB" w14:textId="77777777" w:rsidR="00B57577" w:rsidRDefault="00B57577">
                  <w:pPr>
                    <w:pStyle w:val="BodyText"/>
                    <w:spacing w:before="40"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Special Features</w:t>
                  </w:r>
                </w:p>
              </w:txbxContent>
            </v:textbox>
          </v:shape>
        </w:pict>
      </w:r>
      <w:r>
        <w:rPr>
          <w:noProof/>
        </w:rPr>
        <w:pict w14:anchorId="6D54D183">
          <v:rect id="_x0000_s1099" style="position:absolute;margin-left:302.55pt;margin-top:45.2pt;width:162pt;height:397.1pt;z-index:251671552" strokeweight="1.5pt"/>
        </w:pict>
      </w:r>
      <w:r>
        <w:rPr>
          <w:noProof/>
        </w:rPr>
        <w:pict w14:anchorId="69F66FD8">
          <v:rect id="_x0000_s1102" style="position:absolute;margin-left:302.55pt;margin-top:445.95pt;width:162pt;height:206.75pt;z-index:251674624" strokeweight="1.5pt"/>
        </w:pict>
      </w:r>
      <w:r>
        <w:rPr>
          <w:noProof/>
        </w:rPr>
        <w:pict w14:anchorId="2E2DA8FB">
          <v:shape id="_x0000_s1104" type="#_x0000_t202" style="position:absolute;margin-left:308.4pt;margin-top:478.95pt;width:152.4pt;height:167.95pt;z-index:251676672" filled="f" stroked="f">
            <v:textbox style="mso-next-textbox:#_x0000_s1104" inset="0,0,0,0">
              <w:txbxContent>
                <w:p w14:paraId="06F53FFA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Siding</w:t>
                  </w:r>
                </w:p>
                <w:p w14:paraId="09A3FFE3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Roofing</w:t>
                  </w:r>
                </w:p>
                <w:p w14:paraId="739C656D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Decks • Patios</w:t>
                  </w:r>
                </w:p>
                <w:p w14:paraId="51EC0F1E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Stone or Brick</w:t>
                  </w:r>
                </w:p>
                <w:p w14:paraId="680CC9F0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Drainage Systems</w:t>
                  </w:r>
                </w:p>
                <w:p w14:paraId="4DABE66F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Grading</w:t>
                  </w:r>
                </w:p>
                <w:p w14:paraId="56B41FE4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Landscaping</w:t>
                  </w:r>
                </w:p>
                <w:p w14:paraId="5738596D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Utilities</w:t>
                  </w:r>
                </w:p>
                <w:p w14:paraId="27CB7E2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Property Lines</w:t>
                  </w:r>
                </w:p>
              </w:txbxContent>
            </v:textbox>
          </v:shape>
        </w:pict>
      </w:r>
      <w:r>
        <w:rPr>
          <w:noProof/>
        </w:rPr>
        <w:pict w14:anchorId="28B87429">
          <v:shape id="_x0000_s1103" type="#_x0000_t202" style="position:absolute;margin-left:302.55pt;margin-top:445.95pt;width:162pt;height:27pt;z-index:251675648" fillcolor="#bf8f00">
            <v:textbox>
              <w:txbxContent>
                <w:p w14:paraId="25DB79FF" w14:textId="77777777" w:rsidR="00B57577" w:rsidRDefault="00B57577">
                  <w:pPr>
                    <w:pStyle w:val="Heading3"/>
                  </w:pPr>
                  <w:r>
                    <w:t>Exterior Features</w:t>
                  </w:r>
                </w:p>
              </w:txbxContent>
            </v:textbox>
          </v:shape>
        </w:pict>
      </w:r>
      <w:r>
        <w:rPr>
          <w:noProof/>
        </w:rPr>
        <w:pict w14:anchorId="474D0D9B">
          <v:shape id="_x0000_s1098" type="#_x0000_t202" style="position:absolute;margin-left:141.9pt;margin-top:343.55pt;width:152.4pt;height:228.35pt;z-index:251670528" filled="f" stroked="f">
            <v:textbox style="mso-next-textbox:#_x0000_s1098" inset="0,0,0,0">
              <w:txbxContent>
                <w:p w14:paraId="18FDD324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Locations</w:t>
                  </w:r>
                  <w:r>
                    <w:rPr>
                      <w:smallCaps/>
                      <w:sz w:val="20"/>
                    </w:rPr>
                    <w:t xml:space="preserve"> • </w:t>
                  </w:r>
                  <w:r>
                    <w:rPr>
                      <w:smallCaps/>
                      <w:sz w:val="22"/>
                    </w:rPr>
                    <w:t>Traffic Flow</w:t>
                  </w:r>
                </w:p>
                <w:p w14:paraId="5C99DCA0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Dimensions</w:t>
                  </w:r>
                </w:p>
                <w:p w14:paraId="15B1CA1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Furniture Placement</w:t>
                  </w:r>
                </w:p>
                <w:p w14:paraId="60A246F1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Flooring</w:t>
                  </w:r>
                </w:p>
                <w:p w14:paraId="4C88780C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Wall Treatments</w:t>
                  </w:r>
                </w:p>
                <w:p w14:paraId="2A723ECD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Ceiling Treatments</w:t>
                  </w:r>
                </w:p>
                <w:p w14:paraId="7BDFFB29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Moldings</w:t>
                  </w:r>
                </w:p>
                <w:p w14:paraId="5AB3590A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Windows • Doors</w:t>
                  </w:r>
                </w:p>
                <w:p w14:paraId="2D6BCC4B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Fireplace</w:t>
                  </w:r>
                </w:p>
                <w:p w14:paraId="1B893629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Built-ins</w:t>
                  </w:r>
                </w:p>
                <w:p w14:paraId="79EF7F5C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Lighting</w:t>
                  </w:r>
                </w:p>
                <w:p w14:paraId="73F5DCA9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Special Features</w:t>
                  </w:r>
                </w:p>
              </w:txbxContent>
            </v:textbox>
          </v:shape>
        </w:pict>
      </w:r>
      <w:r>
        <w:rPr>
          <w:noProof/>
        </w:rPr>
        <w:pict w14:anchorId="720FBC70">
          <v:shape id="_x0000_s1097" type="#_x0000_t202" style="position:absolute;margin-left:136.05pt;margin-top:310.55pt;width:162pt;height:27pt;z-index:251669504" fillcolor="#bf8f00">
            <v:textbox>
              <w:txbxContent>
                <w:p w14:paraId="5C6D1B9A" w14:textId="77777777" w:rsidR="00B57577" w:rsidRDefault="00B57577">
                  <w:pPr>
                    <w:pStyle w:val="Heading3"/>
                  </w:pPr>
                  <w:r>
                    <w:t>Living Room</w:t>
                  </w:r>
                </w:p>
              </w:txbxContent>
            </v:textbox>
          </v:shape>
        </w:pict>
      </w:r>
      <w:r>
        <w:rPr>
          <w:noProof/>
        </w:rPr>
        <w:pict w14:anchorId="60BCF951">
          <v:rect id="_x0000_s1096" style="position:absolute;margin-left:136.05pt;margin-top:310.55pt;width:162pt;height:263.4pt;z-index:251668480" strokeweight="1.5pt"/>
        </w:pict>
      </w:r>
      <w:r>
        <w:rPr>
          <w:noProof/>
        </w:rPr>
        <w:pict w14:anchorId="4CB5702B">
          <v:shape id="_x0000_s1095" type="#_x0000_t202" style="position:absolute;margin-left:141.9pt;margin-top:77.45pt;width:152.4pt;height:219pt;z-index:251667456" filled="f" stroked="f">
            <v:textbox style="mso-next-textbox:#_x0000_s1095" inset="0,0,0,0">
              <w:txbxContent>
                <w:p w14:paraId="135AB607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Locations</w:t>
                  </w:r>
                  <w:r>
                    <w:rPr>
                      <w:smallCaps/>
                      <w:sz w:val="20"/>
                    </w:rPr>
                    <w:t xml:space="preserve"> • </w:t>
                  </w:r>
                  <w:r>
                    <w:rPr>
                      <w:smallCaps/>
                      <w:sz w:val="22"/>
                    </w:rPr>
                    <w:t>Traffic Flow</w:t>
                  </w:r>
                </w:p>
                <w:p w14:paraId="1A05D900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Dimensions</w:t>
                  </w:r>
                </w:p>
                <w:p w14:paraId="6D62A027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Flooring</w:t>
                  </w:r>
                </w:p>
                <w:p w14:paraId="7BA6D91F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Wall Treatments</w:t>
                  </w:r>
                </w:p>
                <w:p w14:paraId="4AE47C43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Windows • Doors</w:t>
                  </w:r>
                </w:p>
                <w:p w14:paraId="3A7FF5E0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Lighting</w:t>
                  </w:r>
                </w:p>
                <w:p w14:paraId="5A085C8E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Storage</w:t>
                  </w:r>
                </w:p>
                <w:p w14:paraId="0DD386AF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Cabinetry</w:t>
                  </w:r>
                </w:p>
                <w:p w14:paraId="06E2ABEA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Counter Surfaces</w:t>
                  </w:r>
                </w:p>
                <w:p w14:paraId="40E9D64C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Appliances</w:t>
                  </w:r>
                </w:p>
                <w:p w14:paraId="65CEF47A" w14:textId="77777777" w:rsidR="00B57577" w:rsidRDefault="00B57577">
                  <w:pPr>
                    <w:pStyle w:val="BodyText"/>
                    <w:spacing w:before="140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Plumbing Features</w:t>
                  </w:r>
                </w:p>
              </w:txbxContent>
            </v:textbox>
          </v:shape>
        </w:pict>
      </w:r>
      <w:r>
        <w:rPr>
          <w:noProof/>
        </w:rPr>
        <w:pict w14:anchorId="679CEFFE">
          <v:shape id="_x0000_s1094" type="#_x0000_t202" style="position:absolute;margin-left:136.05pt;margin-top:45.2pt;width:162pt;height:27pt;z-index:251666432" fillcolor="#bf8f00">
            <v:textbox>
              <w:txbxContent>
                <w:p w14:paraId="5F346955" w14:textId="77777777" w:rsidR="00B57577" w:rsidRDefault="00B57577">
                  <w:pPr>
                    <w:pStyle w:val="Heading3"/>
                  </w:pPr>
                  <w:r>
                    <w:t>Service Areas</w:t>
                  </w:r>
                </w:p>
              </w:txbxContent>
            </v:textbox>
          </v:shape>
        </w:pict>
      </w:r>
      <w:r>
        <w:rPr>
          <w:noProof/>
        </w:rPr>
        <w:pict w14:anchorId="0AAFE354">
          <v:rect id="_x0000_s1093" style="position:absolute;margin-left:136.05pt;margin-top:45.2pt;width:162pt;height:261pt;z-index:251665408" strokeweight="1.5pt"/>
        </w:pict>
      </w:r>
      <w:r>
        <w:rPr>
          <w:noProof/>
        </w:rPr>
        <w:pict w14:anchorId="18B0D141">
          <v:shape id="_x0000_s1089" type="#_x0000_t202" style="position:absolute;margin-left:-24.6pt;margin-top:81.2pt;width:152.4pt;height:306.55pt;z-index:251661312" filled="f" stroked="f">
            <v:textbox style="mso-next-textbox:#_x0000_s1089" inset="0,0,0,0">
              <w:txbxContent>
                <w:p w14:paraId="0CEC9F4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Locations</w:t>
                  </w:r>
                  <w:r>
                    <w:rPr>
                      <w:smallCaps/>
                      <w:sz w:val="20"/>
                    </w:rPr>
                    <w:t xml:space="preserve"> • </w:t>
                  </w:r>
                  <w:r>
                    <w:rPr>
                      <w:smallCaps/>
                      <w:sz w:val="22"/>
                    </w:rPr>
                    <w:t>Traffic Flow</w:t>
                  </w:r>
                </w:p>
                <w:p w14:paraId="6CA6E451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Dimensions</w:t>
                  </w:r>
                </w:p>
                <w:p w14:paraId="5991F7DA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Flooring</w:t>
                  </w:r>
                </w:p>
                <w:p w14:paraId="4FDE4CEC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Wall Treatments</w:t>
                  </w:r>
                </w:p>
                <w:p w14:paraId="1E39D4B3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Ceiling Treatments</w:t>
                  </w:r>
                </w:p>
                <w:p w14:paraId="2BA19E23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Moldings</w:t>
                  </w:r>
                </w:p>
                <w:p w14:paraId="723C66A6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Windows • Doors</w:t>
                  </w:r>
                </w:p>
                <w:p w14:paraId="123AE884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Lighting</w:t>
                  </w:r>
                </w:p>
                <w:p w14:paraId="78F6CD51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Closets</w:t>
                  </w:r>
                </w:p>
                <w:p w14:paraId="2F2F9390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Built-ins</w:t>
                  </w:r>
                </w:p>
                <w:p w14:paraId="4F3CCDF5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Fixtures • Faucets</w:t>
                  </w:r>
                </w:p>
                <w:p w14:paraId="6AB61741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Cabinetry</w:t>
                  </w:r>
                </w:p>
                <w:p w14:paraId="66A6FDFD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Counter Surfaces</w:t>
                  </w:r>
                </w:p>
                <w:p w14:paraId="2F6AC9E6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mirrors</w:t>
                  </w:r>
                </w:p>
                <w:p w14:paraId="2ED0411E" w14:textId="77777777" w:rsidR="00B57577" w:rsidRDefault="00B57577">
                  <w:pPr>
                    <w:pStyle w:val="BodyText"/>
                    <w:spacing w:line="360" w:lineRule="auto"/>
                    <w:rPr>
                      <w:smallCaps/>
                      <w:sz w:val="22"/>
                    </w:rPr>
                  </w:pPr>
                  <w:r>
                    <w:rPr>
                      <w:smallCaps/>
                      <w:sz w:val="22"/>
                    </w:rPr>
                    <w:t>____ Ventilation</w:t>
                  </w:r>
                </w:p>
                <w:p w14:paraId="065ED718" w14:textId="77777777" w:rsidR="00B57577" w:rsidRDefault="00B57577">
                  <w:pPr>
                    <w:pStyle w:val="BodyText"/>
                    <w:spacing w:line="360" w:lineRule="auto"/>
                  </w:pPr>
                  <w:r>
                    <w:rPr>
                      <w:smallCaps/>
                      <w:sz w:val="22"/>
                    </w:rPr>
                    <w:t>____ Special Features</w:t>
                  </w:r>
                </w:p>
              </w:txbxContent>
            </v:textbox>
          </v:shape>
        </w:pict>
      </w:r>
      <w:r>
        <w:rPr>
          <w:noProof/>
        </w:rPr>
        <w:pict w14:anchorId="525865E1">
          <v:shape id="_x0000_s1100" type="#_x0000_t202" style="position:absolute;margin-left:302.55pt;margin-top:45.2pt;width:162pt;height:27pt;z-index:251672576" fillcolor="#bf8f00">
            <v:textbox>
              <w:txbxContent>
                <w:p w14:paraId="4C53D9FD" w14:textId="77777777" w:rsidR="00B57577" w:rsidRDefault="00B57577">
                  <w:pPr>
                    <w:pStyle w:val="Heading3"/>
                  </w:pPr>
                  <w:r>
                    <w:t>Kitchen</w:t>
                  </w:r>
                </w:p>
              </w:txbxContent>
            </v:textbox>
          </v:shape>
        </w:pict>
      </w:r>
      <w:r>
        <w:rPr>
          <w:noProof/>
        </w:rPr>
        <w:pict w14:anchorId="24495C94">
          <v:rect id="_x0000_s1027" style="position:absolute;margin-left:0;margin-top:-17.8pt;width:7in;height:693pt;z-index:-251679744;mso-wrap-edited:f;mso-position-horizontal:center" wrapcoords="-32 -25 -32 21625 21664 21625 21664 -25 -32 -25" strokecolor="#039" strokeweight="2.25pt"/>
        </w:pict>
      </w:r>
      <w:r>
        <w:rPr>
          <w:noProof/>
        </w:rPr>
        <w:pict w14:anchorId="2D716C90">
          <v:shape id="_x0000_s1028" type="#_x0000_t202" style="position:absolute;margin-left:-35.7pt;margin-top:657.2pt;width:7in;height:18pt;z-index:251637760" fillcolor="#039" stroked="f">
            <v:textbox style="mso-next-textbox:#_x0000_s1028">
              <w:txbxContent>
                <w:p w14:paraId="3FE1E314" w14:textId="6C353B9A" w:rsidR="00B57577" w:rsidRDefault="009B057A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5368CE">
                    <w:rPr>
                      <w:rFonts w:ascii="Arial" w:hAnsi="Arial" w:cs="Arial"/>
                      <w:color w:val="FFFFFF"/>
                    </w:rPr>
                    <w:t>ORM TB018</w:t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368CE">
                    <w:rPr>
                      <w:rFonts w:ascii="Arial" w:hAnsi="Arial" w:cs="Arial"/>
                      <w:color w:val="FFFFFF"/>
                    </w:rPr>
                    <w:tab/>
                  </w:r>
                  <w:r w:rsidR="005741C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5741C6">
                    <w:rPr>
                      <w:rFonts w:ascii="Arial" w:hAnsi="Arial" w:cs="Arial"/>
                      <w:color w:val="FFFFFF"/>
                    </w:rPr>
                    <w:tab/>
                  </w:r>
                  <w:r w:rsidR="005741C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854EDE">
                    <w:rPr>
                      <w:rFonts w:ascii="Arial" w:hAnsi="Arial" w:cs="Arial"/>
                      <w:color w:val="FFFFFF"/>
                    </w:rPr>
                    <w:t>2</w:t>
                  </w:r>
                  <w:r w:rsidR="003B3B8D">
                    <w:rPr>
                      <w:rFonts w:ascii="Arial" w:hAnsi="Arial" w:cs="Arial"/>
                      <w:color w:val="FFFFFF"/>
                    </w:rPr>
                    <w:t>5</w:t>
                  </w:r>
                  <w:r w:rsidR="005741C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735E9F22">
          <v:shape id="_x0000_s1026" type="#_x0000_t202" style="position:absolute;margin-left:0;margin-top:-17.8pt;width:505pt;height:54pt;z-index:251635712;mso-position-horizontal:center" fillcolor="#039" stroked="f">
            <v:textbox style="mso-next-textbox:#_x0000_s1026">
              <w:txbxContent>
                <w:p w14:paraId="15CC9888" w14:textId="77777777" w:rsidR="00B57577" w:rsidRPr="005368CE" w:rsidRDefault="00B57577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5368CE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EF0FDD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5368CE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6504635C" w14:textId="77777777" w:rsidR="00B57577" w:rsidRDefault="00B57577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Demonstration Checklist</w:t>
                  </w:r>
                </w:p>
              </w:txbxContent>
            </v:textbox>
          </v:shape>
        </w:pict>
      </w:r>
    </w:p>
    <w:sectPr w:rsidR="00B5757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B057A"/>
    <w:rsid w:val="0006627A"/>
    <w:rsid w:val="000C30FD"/>
    <w:rsid w:val="003B3B8D"/>
    <w:rsid w:val="005262B4"/>
    <w:rsid w:val="005368CE"/>
    <w:rsid w:val="005741C6"/>
    <w:rsid w:val="00854EDE"/>
    <w:rsid w:val="00900E81"/>
    <w:rsid w:val="009B057A"/>
    <w:rsid w:val="00A47548"/>
    <w:rsid w:val="00B57577"/>
    <w:rsid w:val="00E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4"/>
    <o:shapelayout v:ext="edit">
      <o:idmap v:ext="edit" data="1"/>
    </o:shapelayout>
  </w:shapeDefaults>
  <w:decimalSymbol w:val="."/>
  <w:listSeparator w:val=","/>
  <w14:docId w14:val="558543C6"/>
  <w15:chartTrackingRefBased/>
  <w15:docId w15:val="{38CA6777-15B4-4FA0-A9DA-57886FCD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mallCaps/>
      <w:color w:val="FFFFFF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2000-11-08T18:24:00Z</cp:lastPrinted>
  <dcterms:created xsi:type="dcterms:W3CDTF">2017-05-23T14:46:00Z</dcterms:created>
  <dcterms:modified xsi:type="dcterms:W3CDTF">2025-01-28T03:43:00Z</dcterms:modified>
</cp:coreProperties>
</file>