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6E1E1" w14:textId="77777777" w:rsidR="002F39F6" w:rsidRDefault="00E0038E">
      <w:r>
        <w:rPr>
          <w:noProof/>
        </w:rPr>
        <w:pict w14:anchorId="11A448BC">
          <v:rect id="_x0000_s1040" style="position:absolute;margin-left:-36pt;margin-top:-17.8pt;width:7in;height:693pt;z-index:-251660800;mso-wrap-edited:f" wrapcoords="-32 -25 -32 21625 21664 21625 21664 -25 -32 -25" strokecolor="#039" strokeweight="2.25pt"/>
        </w:pict>
      </w:r>
      <w:r>
        <w:rPr>
          <w:noProof/>
        </w:rPr>
        <w:pict w14:anchorId="66871F86">
          <v:shapetype id="_x0000_t202" coordsize="21600,21600" o:spt="202" path="m,l,21600r21600,l21600,xe">
            <v:stroke joinstyle="miter"/>
            <v:path gradientshapeok="t" o:connecttype="rect"/>
          </v:shapetype>
          <v:shape id="_x0000_s1066" type="#_x0000_t202" style="position:absolute;margin-left:-4.95pt;margin-top:468.2pt;width:396pt;height:36pt;z-index:251658752" filled="f" stroked="f">
            <v:textbox>
              <w:txbxContent>
                <w:p w14:paraId="1FE39B8C" w14:textId="77777777" w:rsidR="002F39F6" w:rsidRPr="00C675FF" w:rsidRDefault="002F39F6">
                  <w:pPr>
                    <w:rPr>
                      <w:b/>
                      <w:bCs/>
                      <w:smallCaps/>
                      <w:sz w:val="28"/>
                    </w:rPr>
                  </w:pPr>
                  <w:r w:rsidRPr="00C675FF">
                    <w:rPr>
                      <w:b/>
                      <w:bCs/>
                      <w:smallCaps/>
                      <w:sz w:val="28"/>
                    </w:rPr>
                    <w:t>We accept</w:t>
                  </w:r>
                  <w:r w:rsidR="00C675FF">
                    <w:rPr>
                      <w:b/>
                      <w:bCs/>
                      <w:smallCaps/>
                      <w:sz w:val="28"/>
                    </w:rPr>
                    <w:t xml:space="preserve"> the above terms and guidelines:</w:t>
                  </w:r>
                </w:p>
              </w:txbxContent>
            </v:textbox>
          </v:shape>
        </w:pict>
      </w:r>
      <w:r>
        <w:rPr>
          <w:noProof/>
        </w:rPr>
        <w:pict w14:anchorId="68D13F9A">
          <v:shape id="_x0000_s1052" type="#_x0000_t202" style="position:absolute;margin-left:0;margin-top:63.2pt;width:446.25pt;height:378pt;z-index:251657728;mso-position-horizontal:center" filled="f" stroked="f">
            <v:textbox style="mso-next-textbox:#_x0000_s1052">
              <w:txbxContent>
                <w:p w14:paraId="306445DC" w14:textId="77777777" w:rsidR="002F39F6" w:rsidRDefault="002F39F6">
                  <w:pPr>
                    <w:pStyle w:val="Heading5"/>
                  </w:pPr>
                  <w:r>
                    <w:t>Welcome to the Registered Builder Program</w:t>
                  </w:r>
                </w:p>
                <w:p w14:paraId="11D8E310" w14:textId="77777777" w:rsidR="002F39F6" w:rsidRDefault="002F39F6">
                  <w:pPr>
                    <w:rPr>
                      <w:sz w:val="24"/>
                    </w:rPr>
                  </w:pPr>
                </w:p>
                <w:p w14:paraId="488BA3FF" w14:textId="77777777" w:rsidR="002F39F6" w:rsidRDefault="002F39F6">
                  <w:pPr>
                    <w:rPr>
                      <w:sz w:val="24"/>
                    </w:rPr>
                  </w:pPr>
                </w:p>
                <w:p w14:paraId="301F368B" w14:textId="77777777" w:rsidR="002F39F6" w:rsidRDefault="002F39F6">
                  <w:pPr>
                    <w:rPr>
                      <w:sz w:val="25"/>
                    </w:rPr>
                  </w:pPr>
                  <w:r>
                    <w:rPr>
                      <w:sz w:val="25"/>
                    </w:rPr>
                    <w:t xml:space="preserve">As a </w:t>
                  </w:r>
                  <w:r>
                    <w:rPr>
                      <w:b/>
                      <w:bCs/>
                      <w:i/>
                      <w:iCs/>
                      <w:sz w:val="25"/>
                    </w:rPr>
                    <w:t>Registered Builder</w:t>
                  </w:r>
                  <w:r>
                    <w:rPr>
                      <w:sz w:val="25"/>
                    </w:rPr>
                    <w:t>, you will enjoy positive exposure to a greater number of qualified prospective buyers</w:t>
                  </w:r>
                  <w:r w:rsidR="00EC2445">
                    <w:rPr>
                      <w:sz w:val="25"/>
                    </w:rPr>
                    <w:t xml:space="preserve"> and greater sales success. </w:t>
                  </w:r>
                  <w:r>
                    <w:rPr>
                      <w:sz w:val="25"/>
                    </w:rPr>
                    <w:t>To foster a relationship of cooperation and understanding, we have established the following guidelines:</w:t>
                  </w:r>
                </w:p>
                <w:p w14:paraId="387C4238" w14:textId="77777777" w:rsidR="002F39F6" w:rsidRDefault="002F39F6">
                  <w:pPr>
                    <w:rPr>
                      <w:sz w:val="25"/>
                    </w:rPr>
                  </w:pPr>
                </w:p>
                <w:p w14:paraId="12054260" w14:textId="77777777" w:rsidR="002F39F6" w:rsidRDefault="002F39F6">
                  <w:pPr>
                    <w:numPr>
                      <w:ilvl w:val="0"/>
                      <w:numId w:val="1"/>
                    </w:numPr>
                    <w:rPr>
                      <w:sz w:val="25"/>
                    </w:rPr>
                  </w:pPr>
                  <w:r>
                    <w:rPr>
                      <w:b/>
                      <w:bCs/>
                      <w:sz w:val="25"/>
                    </w:rPr>
                    <w:t>Sales Associates</w:t>
                  </w:r>
                  <w:r>
                    <w:rPr>
                      <w:sz w:val="25"/>
                    </w:rPr>
                    <w:t xml:space="preserve"> will register prospective buyers with </w:t>
                  </w:r>
                  <w:r>
                    <w:rPr>
                      <w:b/>
                      <w:bCs/>
                      <w:sz w:val="25"/>
                    </w:rPr>
                    <w:t>Builder</w:t>
                  </w:r>
                  <w:r>
                    <w:rPr>
                      <w:sz w:val="25"/>
                    </w:rPr>
                    <w:t xml:space="preserve"> using the attached </w:t>
                  </w:r>
                  <w:r>
                    <w:rPr>
                      <w:b/>
                      <w:bCs/>
                      <w:sz w:val="25"/>
                    </w:rPr>
                    <w:t>Prospect Registration Form</w:t>
                  </w:r>
                  <w:r>
                    <w:rPr>
                      <w:sz w:val="25"/>
                    </w:rPr>
                    <w:t>.</w:t>
                  </w:r>
                </w:p>
                <w:p w14:paraId="6ED02328" w14:textId="77777777" w:rsidR="002F39F6" w:rsidRDefault="002F39F6">
                  <w:pPr>
                    <w:numPr>
                      <w:ilvl w:val="0"/>
                      <w:numId w:val="1"/>
                    </w:numPr>
                    <w:rPr>
                      <w:sz w:val="25"/>
                    </w:rPr>
                  </w:pPr>
                  <w:r>
                    <w:rPr>
                      <w:sz w:val="25"/>
                    </w:rPr>
                    <w:t xml:space="preserve">This registration will be honored for 120 days whereupon </w:t>
                  </w:r>
                  <w:r>
                    <w:rPr>
                      <w:b/>
                      <w:bCs/>
                      <w:sz w:val="25"/>
                    </w:rPr>
                    <w:t>Sales Associates</w:t>
                  </w:r>
                  <w:r>
                    <w:rPr>
                      <w:sz w:val="25"/>
                    </w:rPr>
                    <w:t xml:space="preserve"> may re-register prospect.</w:t>
                  </w:r>
                </w:p>
                <w:p w14:paraId="41E19DE8" w14:textId="77777777" w:rsidR="002F39F6" w:rsidRDefault="002F39F6">
                  <w:pPr>
                    <w:numPr>
                      <w:ilvl w:val="0"/>
                      <w:numId w:val="1"/>
                    </w:numPr>
                    <w:rPr>
                      <w:sz w:val="25"/>
                    </w:rPr>
                  </w:pPr>
                  <w:r>
                    <w:rPr>
                      <w:sz w:val="25"/>
                    </w:rPr>
                    <w:t xml:space="preserve">In the event a sale occurs between the </w:t>
                  </w:r>
                  <w:r>
                    <w:rPr>
                      <w:b/>
                      <w:bCs/>
                      <w:sz w:val="25"/>
                    </w:rPr>
                    <w:t>Builder</w:t>
                  </w:r>
                  <w:r>
                    <w:rPr>
                      <w:sz w:val="25"/>
                    </w:rPr>
                    <w:t xml:space="preserve"> and the registered prospect, the </w:t>
                  </w:r>
                  <w:r>
                    <w:rPr>
                      <w:b/>
                      <w:bCs/>
                      <w:sz w:val="25"/>
                    </w:rPr>
                    <w:t>Sales Associate</w:t>
                  </w:r>
                  <w:r>
                    <w:rPr>
                      <w:sz w:val="25"/>
                    </w:rPr>
                    <w:t xml:space="preserve"> will be paid a commission of ____% of the full contract price. Commission will be paid in full on or before the date of closing of the property.</w:t>
                  </w:r>
                </w:p>
                <w:p w14:paraId="0773A82C" w14:textId="77777777" w:rsidR="002F39F6" w:rsidRDefault="002F39F6">
                  <w:pPr>
                    <w:numPr>
                      <w:ilvl w:val="0"/>
                      <w:numId w:val="1"/>
                    </w:numPr>
                    <w:rPr>
                      <w:sz w:val="25"/>
                    </w:rPr>
                  </w:pPr>
                  <w:r>
                    <w:rPr>
                      <w:b/>
                      <w:bCs/>
                      <w:sz w:val="25"/>
                    </w:rPr>
                    <w:t>Builder</w:t>
                  </w:r>
                  <w:r>
                    <w:rPr>
                      <w:sz w:val="25"/>
                    </w:rPr>
                    <w:t xml:space="preserve"> agrees to maintain a single-price policy with all prospects, regardless of the procuring source of the sale.</w:t>
                  </w:r>
                </w:p>
                <w:p w14:paraId="7B07601F" w14:textId="77777777" w:rsidR="002F39F6" w:rsidRDefault="002F39F6">
                  <w:pPr>
                    <w:numPr>
                      <w:ilvl w:val="0"/>
                      <w:numId w:val="1"/>
                    </w:numPr>
                    <w:rPr>
                      <w:sz w:val="25"/>
                    </w:rPr>
                  </w:pPr>
                  <w:r>
                    <w:rPr>
                      <w:b/>
                      <w:bCs/>
                      <w:sz w:val="25"/>
                    </w:rPr>
                    <w:t>Builder</w:t>
                  </w:r>
                  <w:r>
                    <w:rPr>
                      <w:sz w:val="25"/>
                    </w:rPr>
                    <w:t xml:space="preserve"> will regularly provide current product</w:t>
                  </w:r>
                  <w:r w:rsidR="00F50507">
                    <w:rPr>
                      <w:sz w:val="25"/>
                    </w:rPr>
                    <w:t xml:space="preserve"> availability</w:t>
                  </w:r>
                  <w:r>
                    <w:rPr>
                      <w:sz w:val="25"/>
                    </w:rPr>
                    <w:t xml:space="preserve">, pricing and other sales information to assist </w:t>
                  </w:r>
                  <w:r>
                    <w:rPr>
                      <w:b/>
                      <w:bCs/>
                      <w:sz w:val="25"/>
                    </w:rPr>
                    <w:t>Sales Associate</w:t>
                  </w:r>
                  <w:r>
                    <w:rPr>
                      <w:sz w:val="25"/>
                    </w:rPr>
                    <w:t xml:space="preserve"> in </w:t>
                  </w:r>
                  <w:r w:rsidR="00F50507">
                    <w:rPr>
                      <w:sz w:val="25"/>
                    </w:rPr>
                    <w:t xml:space="preserve">effectively </w:t>
                  </w:r>
                  <w:r>
                    <w:rPr>
                      <w:sz w:val="25"/>
                    </w:rPr>
                    <w:t>promoting</w:t>
                  </w:r>
                  <w:r>
                    <w:rPr>
                      <w:b/>
                      <w:bCs/>
                      <w:sz w:val="25"/>
                    </w:rPr>
                    <w:t xml:space="preserve"> Builder</w:t>
                  </w:r>
                  <w:r>
                    <w:rPr>
                      <w:sz w:val="25"/>
                    </w:rPr>
                    <w:t xml:space="preserve"> to prospective buyers.</w:t>
                  </w:r>
                </w:p>
                <w:p w14:paraId="64FF71AE" w14:textId="77777777" w:rsidR="002F39F6" w:rsidRDefault="002F39F6">
                  <w:pPr>
                    <w:numPr>
                      <w:ilvl w:val="0"/>
                      <w:numId w:val="1"/>
                    </w:numPr>
                    <w:rPr>
                      <w:sz w:val="25"/>
                    </w:rPr>
                  </w:pPr>
                  <w:r>
                    <w:rPr>
                      <w:b/>
                      <w:bCs/>
                      <w:sz w:val="25"/>
                    </w:rPr>
                    <w:t>Builder</w:t>
                  </w:r>
                  <w:r>
                    <w:rPr>
                      <w:sz w:val="25"/>
                    </w:rPr>
                    <w:t xml:space="preserve"> agrees to provide all necessary sales assistance, customer service and maintain communications with both buyers and </w:t>
                  </w:r>
                  <w:r>
                    <w:rPr>
                      <w:b/>
                      <w:bCs/>
                      <w:sz w:val="25"/>
                    </w:rPr>
                    <w:t>Sales Associates</w:t>
                  </w:r>
                  <w:r w:rsidR="00F50507">
                    <w:rPr>
                      <w:b/>
                      <w:bCs/>
                      <w:sz w:val="25"/>
                    </w:rPr>
                    <w:t xml:space="preserve"> </w:t>
                  </w:r>
                  <w:r w:rsidR="00F50507" w:rsidRPr="00F50507">
                    <w:rPr>
                      <w:bCs/>
                      <w:sz w:val="25"/>
                    </w:rPr>
                    <w:t>to facilitate</w:t>
                  </w:r>
                  <w:r w:rsidR="00F50507">
                    <w:rPr>
                      <w:b/>
                      <w:bCs/>
                      <w:sz w:val="25"/>
                    </w:rPr>
                    <w:t xml:space="preserve"> </w:t>
                  </w:r>
                  <w:r w:rsidR="00F50507" w:rsidRPr="00F50507">
                    <w:rPr>
                      <w:bCs/>
                      <w:sz w:val="25"/>
                    </w:rPr>
                    <w:t>the highest levels of customer satisfaction.</w:t>
                  </w:r>
                </w:p>
              </w:txbxContent>
            </v:textbox>
          </v:shape>
        </w:pict>
      </w:r>
      <w:r>
        <w:rPr>
          <w:noProof/>
        </w:rPr>
        <w:pict w14:anchorId="3E81F4AD">
          <v:group id="_x0000_s1075" style="position:absolute;margin-left:31.05pt;margin-top:594.2pt;width:396pt;height:27pt;z-index:251660800" coordorigin="2601,13324" coordsize="7920,540">
            <v:shape id="_x0000_s1069" type="#_x0000_t202" style="position:absolute;left:2601;top:13324;width:7560;height:540" filled="f" stroked="f">
              <v:textbox>
                <w:txbxContent>
                  <w:p w14:paraId="762BDF0A" w14:textId="77777777" w:rsidR="002F39F6" w:rsidRDefault="002F39F6">
                    <w:pPr>
                      <w:pStyle w:val="Heading4"/>
                    </w:pPr>
                    <w:r>
                      <w:t>Broker Representative</w:t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  <w:t>Date</w:t>
                    </w:r>
                  </w:p>
                </w:txbxContent>
              </v:textbox>
            </v:shape>
            <v:line id="_x0000_s1072" style="position:absolute" from="2781,13324" to="8181,13324"/>
            <v:line id="_x0000_s1073" style="position:absolute" from="8541,13324" to="10521,13324"/>
          </v:group>
        </w:pict>
      </w:r>
      <w:r>
        <w:rPr>
          <w:noProof/>
        </w:rPr>
        <w:pict w14:anchorId="1A9462BF">
          <v:group id="_x0000_s1074" style="position:absolute;margin-left:31.05pt;margin-top:531.2pt;width:396pt;height:27pt;z-index:251659776" coordorigin="2601,12244" coordsize="7920,540">
            <v:shape id="_x0000_s1068" type="#_x0000_t202" style="position:absolute;left:2601;top:12244;width:7560;height:540" filled="f" stroked="f">
              <v:textbox>
                <w:txbxContent>
                  <w:p w14:paraId="23715CB7" w14:textId="77777777" w:rsidR="002F39F6" w:rsidRDefault="002F39F6">
                    <w:pPr>
                      <w:pStyle w:val="Heading4"/>
                    </w:pPr>
                    <w:r>
                      <w:t>Builder Representative</w:t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  <w:t>Date</w:t>
                    </w:r>
                  </w:p>
                </w:txbxContent>
              </v:textbox>
            </v:shape>
            <v:line id="_x0000_s1070" style="position:absolute" from="2781,12244" to="8181,12244" strokeweight="1pt"/>
            <v:line id="_x0000_s1071" style="position:absolute" from="8541,12244" to="10521,12244"/>
          </v:group>
        </w:pict>
      </w:r>
      <w:r>
        <w:rPr>
          <w:noProof/>
        </w:rPr>
        <w:pict w14:anchorId="499D0151">
          <v:shape id="_x0000_s1041" type="#_x0000_t202" style="position:absolute;margin-left:-35.7pt;margin-top:657.2pt;width:7in;height:18pt;z-index:251656704" fillcolor="#039" stroked="f">
            <v:textbox style="mso-next-textbox:#_x0000_s1041">
              <w:txbxContent>
                <w:p w14:paraId="195144E4" w14:textId="12B5A301" w:rsidR="002F39F6" w:rsidRDefault="000B164F">
                  <w:pPr>
                    <w:jc w:val="both"/>
                    <w:rPr>
                      <w:rFonts w:ascii="Arial" w:hAnsi="Arial" w:cs="Arial"/>
                      <w:color w:val="FFFFFF"/>
                    </w:rPr>
                  </w:pPr>
                  <w:r>
                    <w:rPr>
                      <w:rFonts w:ascii="Arial" w:hAnsi="Arial" w:cs="Arial"/>
                      <w:color w:val="FFFFFF"/>
                    </w:rPr>
                    <w:t>F</w:t>
                  </w:r>
                  <w:r w:rsidR="00C675FF">
                    <w:rPr>
                      <w:rFonts w:ascii="Arial" w:hAnsi="Arial" w:cs="Arial"/>
                      <w:color w:val="FFFFFF"/>
                    </w:rPr>
                    <w:t>ORM TB009</w:t>
                  </w:r>
                  <w:r w:rsidR="00C675FF">
                    <w:rPr>
                      <w:rFonts w:ascii="Arial" w:hAnsi="Arial" w:cs="Arial"/>
                      <w:color w:val="FFFFFF"/>
                    </w:rPr>
                    <w:tab/>
                  </w:r>
                  <w:r w:rsidR="00C675FF">
                    <w:rPr>
                      <w:rFonts w:ascii="Arial" w:hAnsi="Arial" w:cs="Arial"/>
                      <w:color w:val="FFFFFF"/>
                    </w:rPr>
                    <w:tab/>
                  </w:r>
                  <w:r w:rsidR="00C675FF">
                    <w:rPr>
                      <w:rFonts w:ascii="Arial" w:hAnsi="Arial" w:cs="Arial"/>
                      <w:color w:val="FFFFFF"/>
                    </w:rPr>
                    <w:tab/>
                  </w:r>
                  <w:r w:rsidR="00C675FF">
                    <w:rPr>
                      <w:rFonts w:ascii="Arial" w:hAnsi="Arial" w:cs="Arial"/>
                      <w:color w:val="FFFFFF"/>
                    </w:rPr>
                    <w:tab/>
                  </w:r>
                  <w:r w:rsidR="00C675FF">
                    <w:rPr>
                      <w:rFonts w:ascii="Arial" w:hAnsi="Arial" w:cs="Arial"/>
                      <w:color w:val="FFFFFF"/>
                    </w:rPr>
                    <w:tab/>
                  </w:r>
                  <w:r w:rsidR="00C675FF">
                    <w:rPr>
                      <w:rFonts w:ascii="Arial" w:hAnsi="Arial" w:cs="Arial"/>
                      <w:color w:val="FFFFFF"/>
                    </w:rPr>
                    <w:tab/>
                  </w:r>
                  <w:r w:rsidR="00C675FF">
                    <w:rPr>
                      <w:rFonts w:ascii="Arial" w:hAnsi="Arial" w:cs="Arial"/>
                      <w:color w:val="FFFFFF"/>
                    </w:rPr>
                    <w:tab/>
                  </w:r>
                  <w:r w:rsidR="00483CD1">
                    <w:rPr>
                      <w:rFonts w:ascii="Arial" w:hAnsi="Arial" w:cs="Arial"/>
                      <w:color w:val="FFFFFF"/>
                    </w:rPr>
                    <w:t xml:space="preserve">       </w:t>
                  </w:r>
                  <w:r w:rsidR="00483CD1">
                    <w:rPr>
                      <w:rFonts w:ascii="Arial" w:hAnsi="Arial" w:cs="Arial"/>
                      <w:color w:val="FFFFFF"/>
                    </w:rPr>
                    <w:tab/>
                  </w:r>
                  <w:r w:rsidR="00483CD1">
                    <w:rPr>
                      <w:rFonts w:ascii="Arial" w:hAnsi="Arial" w:cs="Arial"/>
                      <w:color w:val="FFFFFF"/>
                    </w:rPr>
                    <w:tab/>
                    <w:t>© 20</w:t>
                  </w:r>
                  <w:r w:rsidR="006855BB">
                    <w:rPr>
                      <w:rFonts w:ascii="Arial" w:hAnsi="Arial" w:cs="Arial"/>
                      <w:color w:val="FFFFFF"/>
                    </w:rPr>
                    <w:t>2</w:t>
                  </w:r>
                  <w:r w:rsidR="00E0038E">
                    <w:rPr>
                      <w:rFonts w:ascii="Arial" w:hAnsi="Arial" w:cs="Arial"/>
                      <w:color w:val="FFFFFF"/>
                    </w:rPr>
                    <w:t>5</w:t>
                  </w:r>
                  <w:r w:rsidR="00483CD1">
                    <w:rPr>
                      <w:rFonts w:ascii="Arial" w:hAnsi="Arial" w:cs="Arial"/>
                      <w:color w:val="FFFFFF"/>
                    </w:rPr>
                    <w:t xml:space="preserve"> Dennis J. Walsh</w:t>
                  </w:r>
                </w:p>
              </w:txbxContent>
            </v:textbox>
          </v:shape>
        </w:pict>
      </w:r>
      <w:r>
        <w:rPr>
          <w:noProof/>
        </w:rPr>
        <w:pict w14:anchorId="274868A7">
          <v:shape id="_x0000_s1039" type="#_x0000_t202" style="position:absolute;margin-left:0;margin-top:-17.8pt;width:505pt;height:54pt;z-index:251654656;mso-position-horizontal:center" fillcolor="#039" stroked="f">
            <v:textbox style="mso-next-textbox:#_x0000_s1039">
              <w:txbxContent>
                <w:p w14:paraId="0C9CA5EF" w14:textId="77777777" w:rsidR="002F39F6" w:rsidRPr="00C675FF" w:rsidRDefault="002F39F6">
                  <w:pPr>
                    <w:jc w:val="center"/>
                    <w:rPr>
                      <w:b/>
                      <w:bCs/>
                      <w:smallCaps/>
                      <w:color w:val="FFFFFF"/>
                      <w:sz w:val="32"/>
                    </w:rPr>
                  </w:pPr>
                  <w:r w:rsidRPr="00C675FF">
                    <w:rPr>
                      <w:b/>
                      <w:bCs/>
                      <w:smallCaps/>
                      <w:color w:val="FFFFFF"/>
                      <w:sz w:val="32"/>
                    </w:rPr>
                    <w:t>C</w:t>
                  </w:r>
                  <w:r w:rsidR="006F5134">
                    <w:rPr>
                      <w:b/>
                      <w:bCs/>
                      <w:smallCaps/>
                      <w:color w:val="FFFFFF"/>
                      <w:sz w:val="32"/>
                    </w:rPr>
                    <w:t>ertified New Home Specialist</w:t>
                  </w:r>
                  <w:r w:rsidRPr="00C675FF">
                    <w:rPr>
                      <w:b/>
                      <w:bCs/>
                      <w:smallCaps/>
                      <w:color w:val="FFFFFF"/>
                      <w:sz w:val="32"/>
                    </w:rPr>
                    <w:t>™</w:t>
                  </w:r>
                </w:p>
                <w:p w14:paraId="709672F9" w14:textId="77777777" w:rsidR="002F39F6" w:rsidRDefault="004C3AC9">
                  <w:pPr>
                    <w:pStyle w:val="Heading1"/>
                    <w:jc w:val="center"/>
                  </w:pPr>
                  <w:r>
                    <w:rPr>
                      <w:b/>
                      <w:bCs/>
                    </w:rPr>
                    <w:t>Registered Builder Agreement</w:t>
                  </w:r>
                </w:p>
              </w:txbxContent>
            </v:textbox>
          </v:shape>
        </w:pict>
      </w:r>
    </w:p>
    <w:sectPr w:rsidR="002F39F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F448A"/>
    <w:multiLevelType w:val="hybridMultilevel"/>
    <w:tmpl w:val="65C010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69113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C3AC9"/>
    <w:rsid w:val="000B164F"/>
    <w:rsid w:val="000C30FD"/>
    <w:rsid w:val="002F39F6"/>
    <w:rsid w:val="00483CD1"/>
    <w:rsid w:val="004C3AC9"/>
    <w:rsid w:val="006855BB"/>
    <w:rsid w:val="006F5134"/>
    <w:rsid w:val="007F63EC"/>
    <w:rsid w:val="0093481E"/>
    <w:rsid w:val="00C675FF"/>
    <w:rsid w:val="00E0038E"/>
    <w:rsid w:val="00EC2445"/>
    <w:rsid w:val="00F50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7"/>
    <o:shapelayout v:ext="edit">
      <o:idmap v:ext="edit" data="1"/>
    </o:shapelayout>
  </w:shapeDefaults>
  <w:decimalSymbol w:val="."/>
  <w:listSeparator w:val=","/>
  <w14:docId w14:val="3D48632A"/>
  <w15:chartTrackingRefBased/>
  <w15:docId w15:val="{6BBB3593-75E7-4807-882A-D1863D7E2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mallCaps/>
      <w:color w:val="FFFFFF"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mallCaps/>
      <w:sz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mallCaps/>
      <w:color w:val="FFFFFF"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mallCap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Walsh &amp; Associates, Inc.</dc:creator>
  <cp:keywords/>
  <dc:description/>
  <cp:lastModifiedBy>Dennis Walsh</cp:lastModifiedBy>
  <cp:revision>4</cp:revision>
  <cp:lastPrinted>2000-11-08T18:51:00Z</cp:lastPrinted>
  <dcterms:created xsi:type="dcterms:W3CDTF">2017-05-23T14:50:00Z</dcterms:created>
  <dcterms:modified xsi:type="dcterms:W3CDTF">2025-01-28T03:46:00Z</dcterms:modified>
</cp:coreProperties>
</file>